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861" w:rsidRDefault="008E6BF2">
      <w:pPr>
        <w:pStyle w:val="Default"/>
        <w:pBdr>
          <w:top w:val="nil"/>
          <w:left w:val="nil"/>
          <w:bottom w:val="single" w:sz="4" w:space="1" w:color="00000A"/>
          <w:right w:val="nil"/>
        </w:pBdr>
        <w:rPr>
          <w:rFonts w:ascii="Arial Narrow" w:hAnsi="Arial Narrow" w:cs="Arial"/>
          <w:b/>
          <w:bCs/>
          <w:color w:val="666699"/>
          <w:sz w:val="28"/>
          <w:szCs w:val="28"/>
        </w:rPr>
      </w:pPr>
      <w:r>
        <w:rPr>
          <w:rFonts w:ascii="Arial Narrow" w:hAnsi="Arial Narrow" w:cs="Arial"/>
          <w:b/>
          <w:bCs/>
          <w:color w:val="666699"/>
          <w:sz w:val="28"/>
          <w:szCs w:val="28"/>
        </w:rPr>
        <w:t xml:space="preserve">Περίγραμμα θέσης εργασίας </w:t>
      </w:r>
    </w:p>
    <w:p w:rsidR="006A5861" w:rsidRDefault="006A5861">
      <w:pPr>
        <w:pStyle w:val="Default"/>
        <w:rPr>
          <w:rFonts w:ascii="Arial Narrow" w:hAnsi="Arial Narrow" w:cs="Arial"/>
        </w:rPr>
      </w:pPr>
    </w:p>
    <w:p w:rsidR="006A5861" w:rsidRDefault="008E6BF2">
      <w:pPr>
        <w:pStyle w:val="Default"/>
        <w:rPr>
          <w:rFonts w:ascii="Arial Narrow" w:hAnsi="Arial Narrow" w:cs="Arial"/>
          <w:b/>
          <w:bCs/>
          <w:i/>
          <w:iCs/>
        </w:rPr>
      </w:pPr>
      <w:r>
        <w:rPr>
          <w:rFonts w:ascii="Arial Narrow" w:hAnsi="Arial Narrow" w:cs="Arial"/>
          <w:b/>
          <w:bCs/>
          <w:i/>
          <w:iCs/>
        </w:rPr>
        <w:t xml:space="preserve">Ενότητα 1. Γενικά στοιχεία της θέσης εργασίας </w:t>
      </w:r>
    </w:p>
    <w:tbl>
      <w:tblPr>
        <w:tblW w:w="0" w:type="auto"/>
        <w:tblInd w:w="-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3551"/>
        <w:gridCol w:w="4969"/>
      </w:tblGrid>
      <w:tr w:rsidR="006A5861">
        <w:trPr>
          <w:trHeight w:val="216"/>
        </w:trPr>
        <w:tc>
          <w:tcPr>
            <w:tcW w:w="3703" w:type="dxa"/>
            <w:tcBorders>
              <w:top w:val="single" w:sz="4" w:space="0" w:color="00000A"/>
              <w:left w:val="single" w:sz="4" w:space="0" w:color="00000A"/>
              <w:bottom w:val="single" w:sz="4" w:space="0" w:color="00000A"/>
              <w:right w:val="single" w:sz="4" w:space="0" w:color="00000A"/>
            </w:tcBorders>
            <w:shd w:val="clear" w:color="auto" w:fill="CCCCCC"/>
            <w:tcMar>
              <w:left w:w="93" w:type="dxa"/>
            </w:tcMar>
            <w:vAlign w:val="center"/>
          </w:tcPr>
          <w:p w:rsidR="006A5861" w:rsidRDefault="008E6BF2">
            <w:pPr>
              <w:pStyle w:val="Default"/>
              <w:rPr>
                <w:rFonts w:ascii="Arial Narrow" w:hAnsi="Arial Narrow" w:cs="Arial"/>
                <w:b/>
                <w:bCs/>
              </w:rPr>
            </w:pPr>
            <w:r>
              <w:rPr>
                <w:rFonts w:ascii="Arial Narrow" w:hAnsi="Arial Narrow" w:cs="Arial"/>
                <w:b/>
                <w:bCs/>
              </w:rPr>
              <w:t>Γενική Διεύθυνση:</w:t>
            </w:r>
          </w:p>
        </w:tc>
        <w:tc>
          <w:tcPr>
            <w:tcW w:w="5226"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6A5861" w:rsidRDefault="008E6BF2">
            <w:pPr>
              <w:pStyle w:val="Default"/>
              <w:rPr>
                <w:rFonts w:ascii="Arial Narrow" w:hAnsi="Arial Narrow" w:cs="Arial"/>
              </w:rPr>
            </w:pPr>
            <w:r>
              <w:rPr>
                <w:rFonts w:ascii="Arial Narrow" w:hAnsi="Arial Narrow" w:cs="Arial"/>
              </w:rPr>
              <w:t>Διοικητικών και Οικονομικών Υπηρεσιών</w:t>
            </w:r>
          </w:p>
        </w:tc>
      </w:tr>
      <w:tr w:rsidR="006A5861">
        <w:trPr>
          <w:trHeight w:val="278"/>
        </w:trPr>
        <w:tc>
          <w:tcPr>
            <w:tcW w:w="3703" w:type="dxa"/>
            <w:tcBorders>
              <w:top w:val="single" w:sz="4" w:space="0" w:color="00000A"/>
              <w:left w:val="single" w:sz="4" w:space="0" w:color="00000A"/>
              <w:bottom w:val="single" w:sz="4" w:space="0" w:color="00000A"/>
              <w:right w:val="single" w:sz="4" w:space="0" w:color="00000A"/>
            </w:tcBorders>
            <w:shd w:val="clear" w:color="auto" w:fill="CCCCCC"/>
            <w:tcMar>
              <w:left w:w="93" w:type="dxa"/>
            </w:tcMar>
            <w:vAlign w:val="center"/>
          </w:tcPr>
          <w:p w:rsidR="006A5861" w:rsidRDefault="008E6BF2">
            <w:pPr>
              <w:suppressAutoHyphens w:val="0"/>
              <w:spacing w:after="0" w:line="240" w:lineRule="auto"/>
              <w:rPr>
                <w:rFonts w:ascii="Arial Narrow" w:hAnsi="Arial Narrow"/>
                <w:b/>
                <w:bCs/>
                <w:color w:val="000000"/>
                <w:sz w:val="24"/>
                <w:szCs w:val="24"/>
              </w:rPr>
            </w:pPr>
            <w:r>
              <w:rPr>
                <w:rFonts w:ascii="Arial Narrow" w:hAnsi="Arial Narrow"/>
                <w:b/>
                <w:bCs/>
                <w:color w:val="000000"/>
                <w:sz w:val="24"/>
                <w:szCs w:val="24"/>
              </w:rPr>
              <w:t>Διεύθυνση:</w:t>
            </w:r>
          </w:p>
        </w:tc>
        <w:tc>
          <w:tcPr>
            <w:tcW w:w="5226"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6A5861" w:rsidRDefault="008E6BF2">
            <w:pPr>
              <w:pStyle w:val="Default"/>
              <w:rPr>
                <w:rFonts w:ascii="Arial Narrow" w:hAnsi="Arial Narrow" w:cs="Arial"/>
                <w:bCs/>
              </w:rPr>
            </w:pPr>
            <w:r>
              <w:rPr>
                <w:rFonts w:ascii="Arial Narrow" w:hAnsi="Arial Narrow" w:cs="Arial"/>
                <w:bCs/>
              </w:rPr>
              <w:t>Βιβλιοθηκών και Μουσείων</w:t>
            </w:r>
          </w:p>
        </w:tc>
      </w:tr>
      <w:tr w:rsidR="006A5861">
        <w:trPr>
          <w:trHeight w:val="210"/>
        </w:trPr>
        <w:tc>
          <w:tcPr>
            <w:tcW w:w="3703" w:type="dxa"/>
            <w:tcBorders>
              <w:top w:val="single" w:sz="4" w:space="0" w:color="00000A"/>
              <w:left w:val="single" w:sz="4" w:space="0" w:color="00000A"/>
              <w:bottom w:val="single" w:sz="4" w:space="0" w:color="00000A"/>
              <w:right w:val="single" w:sz="4" w:space="0" w:color="00000A"/>
            </w:tcBorders>
            <w:shd w:val="clear" w:color="auto" w:fill="CCCCCC"/>
            <w:tcMar>
              <w:left w:w="93" w:type="dxa"/>
            </w:tcMar>
            <w:vAlign w:val="center"/>
          </w:tcPr>
          <w:p w:rsidR="006A5861" w:rsidRDefault="008E6BF2">
            <w:pPr>
              <w:pStyle w:val="Default"/>
              <w:rPr>
                <w:rFonts w:ascii="Arial Narrow" w:hAnsi="Arial Narrow" w:cs="Arial"/>
                <w:b/>
                <w:bCs/>
              </w:rPr>
            </w:pPr>
            <w:r>
              <w:rPr>
                <w:rFonts w:ascii="Arial Narrow" w:hAnsi="Arial Narrow" w:cs="Arial"/>
                <w:b/>
                <w:bCs/>
              </w:rPr>
              <w:t>Τμήμα:</w:t>
            </w:r>
          </w:p>
        </w:tc>
        <w:tc>
          <w:tcPr>
            <w:tcW w:w="5226"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6A5861" w:rsidRDefault="008E6BF2">
            <w:pPr>
              <w:pStyle w:val="Default"/>
              <w:rPr>
                <w:rFonts w:ascii="Arial Narrow" w:hAnsi="Arial Narrow" w:cs="Arial"/>
                <w:bCs/>
                <w:sz w:val="22"/>
                <w:szCs w:val="22"/>
              </w:rPr>
            </w:pPr>
            <w:r>
              <w:rPr>
                <w:rFonts w:ascii="Arial Narrow" w:hAnsi="Arial Narrow" w:cs="Arial"/>
                <w:bCs/>
                <w:sz w:val="22"/>
                <w:szCs w:val="22"/>
              </w:rPr>
              <w:t>Περιφερειακών Βιβλιοθηκών</w:t>
            </w:r>
          </w:p>
        </w:tc>
      </w:tr>
      <w:tr w:rsidR="006A5861">
        <w:trPr>
          <w:trHeight w:val="227"/>
        </w:trPr>
        <w:tc>
          <w:tcPr>
            <w:tcW w:w="3703" w:type="dxa"/>
            <w:tcBorders>
              <w:top w:val="single" w:sz="4" w:space="0" w:color="00000A"/>
              <w:left w:val="single" w:sz="4" w:space="0" w:color="00000A"/>
              <w:bottom w:val="single" w:sz="4" w:space="0" w:color="00000A"/>
              <w:right w:val="single" w:sz="4" w:space="0" w:color="00000A"/>
            </w:tcBorders>
            <w:shd w:val="clear" w:color="auto" w:fill="CCCCCC"/>
            <w:tcMar>
              <w:left w:w="93" w:type="dxa"/>
            </w:tcMar>
            <w:vAlign w:val="center"/>
          </w:tcPr>
          <w:p w:rsidR="006A5861" w:rsidRDefault="008E6BF2">
            <w:pPr>
              <w:pStyle w:val="Default"/>
              <w:rPr>
                <w:rFonts w:ascii="Arial Narrow" w:hAnsi="Arial Narrow" w:cs="Arial"/>
                <w:b/>
                <w:bCs/>
              </w:rPr>
            </w:pPr>
            <w:r>
              <w:rPr>
                <w:rFonts w:ascii="Arial Narrow" w:hAnsi="Arial Narrow" w:cs="Arial"/>
                <w:b/>
                <w:bCs/>
              </w:rPr>
              <w:t>Άμεσα Προϊστάμενος (τίτλος):</w:t>
            </w:r>
          </w:p>
        </w:tc>
        <w:tc>
          <w:tcPr>
            <w:tcW w:w="5226"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6A5861" w:rsidRDefault="008E6BF2">
            <w:pPr>
              <w:pStyle w:val="Default"/>
              <w:rPr>
                <w:rFonts w:ascii="Arial Narrow" w:hAnsi="Arial Narrow" w:cs="Arial Narrow"/>
                <w:bCs/>
                <w:sz w:val="22"/>
                <w:szCs w:val="22"/>
              </w:rPr>
            </w:pPr>
            <w:r>
              <w:rPr>
                <w:rFonts w:ascii="Arial Narrow" w:hAnsi="Arial Narrow" w:cs="Arial Narrow"/>
                <w:bCs/>
                <w:sz w:val="22"/>
                <w:szCs w:val="22"/>
              </w:rPr>
              <w:t>Προϊστάμενος Περιφερειακών Βιβλιοθηκών</w:t>
            </w:r>
          </w:p>
        </w:tc>
      </w:tr>
      <w:tr w:rsidR="006A5861">
        <w:trPr>
          <w:trHeight w:val="217"/>
        </w:trPr>
        <w:tc>
          <w:tcPr>
            <w:tcW w:w="3703" w:type="dxa"/>
            <w:tcBorders>
              <w:top w:val="single" w:sz="4" w:space="0" w:color="00000A"/>
              <w:left w:val="single" w:sz="4" w:space="0" w:color="00000A"/>
              <w:bottom w:val="single" w:sz="4" w:space="0" w:color="00000A"/>
              <w:right w:val="single" w:sz="4" w:space="0" w:color="00000A"/>
            </w:tcBorders>
            <w:shd w:val="clear" w:color="auto" w:fill="CCCCCC"/>
            <w:tcMar>
              <w:left w:w="93" w:type="dxa"/>
            </w:tcMar>
            <w:vAlign w:val="center"/>
          </w:tcPr>
          <w:p w:rsidR="006A5861" w:rsidRDefault="008E6BF2">
            <w:pPr>
              <w:pStyle w:val="Default"/>
              <w:rPr>
                <w:rFonts w:ascii="Arial Narrow" w:hAnsi="Arial Narrow" w:cs="Arial"/>
                <w:b/>
                <w:bCs/>
              </w:rPr>
            </w:pPr>
            <w:r>
              <w:rPr>
                <w:rFonts w:ascii="Arial Narrow" w:hAnsi="Arial Narrow" w:cs="Arial"/>
                <w:b/>
                <w:bCs/>
              </w:rPr>
              <w:t>Άμεσα Υφιστάμενοι (τίτλοι):</w:t>
            </w:r>
          </w:p>
        </w:tc>
        <w:tc>
          <w:tcPr>
            <w:tcW w:w="5226"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6A5861" w:rsidRDefault="008E6BF2">
            <w:pPr>
              <w:pStyle w:val="Default"/>
              <w:rPr>
                <w:rFonts w:ascii="Arial Narrow" w:hAnsi="Arial Narrow" w:cs="Arial Narrow"/>
                <w:bCs/>
                <w:sz w:val="22"/>
                <w:szCs w:val="22"/>
              </w:rPr>
            </w:pPr>
            <w:r>
              <w:rPr>
                <w:rFonts w:ascii="Arial Narrow" w:hAnsi="Arial Narrow" w:cs="Arial Narrow"/>
                <w:bCs/>
                <w:sz w:val="22"/>
                <w:szCs w:val="22"/>
              </w:rPr>
              <w:t>Προσωπικό Τμήματος Περιφερειακών Βιβλιοθηκών</w:t>
            </w:r>
          </w:p>
        </w:tc>
      </w:tr>
      <w:tr w:rsidR="006A5861">
        <w:trPr>
          <w:trHeight w:val="221"/>
        </w:trPr>
        <w:tc>
          <w:tcPr>
            <w:tcW w:w="3703" w:type="dxa"/>
            <w:tcBorders>
              <w:top w:val="single" w:sz="4" w:space="0" w:color="00000A"/>
              <w:left w:val="single" w:sz="4" w:space="0" w:color="00000A"/>
              <w:bottom w:val="single" w:sz="4" w:space="0" w:color="00000A"/>
              <w:right w:val="single" w:sz="4" w:space="0" w:color="00000A"/>
            </w:tcBorders>
            <w:shd w:val="clear" w:color="auto" w:fill="A7A7C5"/>
            <w:tcMar>
              <w:left w:w="93" w:type="dxa"/>
            </w:tcMar>
            <w:vAlign w:val="center"/>
          </w:tcPr>
          <w:p w:rsidR="006A5861" w:rsidRDefault="008E6BF2">
            <w:pPr>
              <w:spacing w:after="0" w:line="240" w:lineRule="auto"/>
              <w:rPr>
                <w:rFonts w:ascii="Arial Narrow" w:hAnsi="Arial Narrow" w:cs="Arial"/>
                <w:b/>
                <w:bCs/>
                <w:color w:val="000000"/>
                <w:sz w:val="24"/>
                <w:szCs w:val="24"/>
              </w:rPr>
            </w:pPr>
            <w:r>
              <w:rPr>
                <w:rFonts w:ascii="Arial Narrow" w:hAnsi="Arial Narrow" w:cs="Arial"/>
                <w:b/>
                <w:bCs/>
                <w:color w:val="000000"/>
                <w:sz w:val="24"/>
                <w:szCs w:val="24"/>
              </w:rPr>
              <w:t>Τίτλος θέσης:</w:t>
            </w:r>
          </w:p>
        </w:tc>
        <w:tc>
          <w:tcPr>
            <w:tcW w:w="5226" w:type="dxa"/>
            <w:tcBorders>
              <w:top w:val="single" w:sz="4" w:space="0" w:color="00000A"/>
              <w:left w:val="single" w:sz="4" w:space="0" w:color="00000A"/>
              <w:bottom w:val="single" w:sz="4" w:space="0" w:color="00000A"/>
              <w:right w:val="single" w:sz="4" w:space="0" w:color="00000A"/>
            </w:tcBorders>
            <w:shd w:val="clear" w:color="auto" w:fill="A7A7C5"/>
            <w:tcMar>
              <w:left w:w="93" w:type="dxa"/>
            </w:tcMar>
            <w:vAlign w:val="center"/>
          </w:tcPr>
          <w:p w:rsidR="006A5861" w:rsidRDefault="008E6BF2">
            <w:pPr>
              <w:pStyle w:val="Default"/>
              <w:rPr>
                <w:rFonts w:ascii="Arial Narrow" w:hAnsi="Arial Narrow" w:cs="Arial"/>
              </w:rPr>
            </w:pPr>
            <w:r>
              <w:rPr>
                <w:rFonts w:ascii="Arial Narrow" w:hAnsi="Arial Narrow" w:cs="Arial"/>
              </w:rPr>
              <w:t>Υπεύθυνος υπάλληλος υποστήριξης Πολιτιστικών και Εκπαιδευτικών προγραμμάτων του Τμήματος.</w:t>
            </w:r>
          </w:p>
        </w:tc>
      </w:tr>
      <w:tr w:rsidR="006A5861">
        <w:trPr>
          <w:trHeight w:val="239"/>
        </w:trPr>
        <w:tc>
          <w:tcPr>
            <w:tcW w:w="3703" w:type="dxa"/>
            <w:tcBorders>
              <w:top w:val="single" w:sz="4" w:space="0" w:color="00000A"/>
              <w:left w:val="single" w:sz="4" w:space="0" w:color="00000A"/>
              <w:bottom w:val="single" w:sz="4" w:space="0" w:color="00000A"/>
              <w:right w:val="single" w:sz="4" w:space="0" w:color="00000A"/>
            </w:tcBorders>
            <w:shd w:val="clear" w:color="auto" w:fill="CCCCCC"/>
            <w:tcMar>
              <w:left w:w="93" w:type="dxa"/>
            </w:tcMar>
            <w:vAlign w:val="center"/>
          </w:tcPr>
          <w:p w:rsidR="006A5861" w:rsidRDefault="008E6BF2">
            <w:pPr>
              <w:pStyle w:val="Default"/>
              <w:rPr>
                <w:rFonts w:ascii="Arial Narrow" w:hAnsi="Arial Narrow" w:cs="Arial"/>
                <w:b/>
                <w:bCs/>
              </w:rPr>
            </w:pPr>
            <w:r>
              <w:rPr>
                <w:rFonts w:ascii="Arial Narrow" w:hAnsi="Arial Narrow" w:cs="Arial"/>
                <w:b/>
                <w:bCs/>
              </w:rPr>
              <w:t>Κλάδος / Ειδικότητα:</w:t>
            </w:r>
          </w:p>
        </w:tc>
        <w:tc>
          <w:tcPr>
            <w:tcW w:w="5226"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6A5861" w:rsidRDefault="008E6BF2">
            <w:pPr>
              <w:pStyle w:val="Default"/>
              <w:rPr>
                <w:rFonts w:ascii="Arial Narrow" w:hAnsi="Arial Narrow" w:cs="Arial"/>
              </w:rPr>
            </w:pPr>
            <w:r>
              <w:rPr>
                <w:rFonts w:ascii="Arial Narrow" w:hAnsi="Arial Narrow" w:cs="Arial"/>
              </w:rPr>
              <w:t>ΤΕ, ΠΕ</w:t>
            </w:r>
          </w:p>
        </w:tc>
      </w:tr>
    </w:tbl>
    <w:p w:rsidR="006A5861" w:rsidRDefault="006A5861">
      <w:pPr>
        <w:spacing w:after="0" w:line="240" w:lineRule="auto"/>
        <w:rPr>
          <w:rFonts w:ascii="Arial Narrow" w:hAnsi="Arial Narrow" w:cs="Arial"/>
          <w:color w:val="000000"/>
          <w:sz w:val="24"/>
          <w:szCs w:val="24"/>
        </w:rPr>
      </w:pPr>
    </w:p>
    <w:p w:rsidR="006A5861" w:rsidRDefault="008E6BF2">
      <w:pPr>
        <w:spacing w:after="0" w:line="240" w:lineRule="auto"/>
        <w:rPr>
          <w:rFonts w:ascii="Arial Narrow" w:hAnsi="Arial Narrow" w:cs="Arial"/>
          <w:b/>
          <w:bCs/>
          <w:i/>
          <w:iCs/>
          <w:color w:val="000000"/>
          <w:sz w:val="24"/>
          <w:szCs w:val="24"/>
        </w:rPr>
      </w:pPr>
      <w:r>
        <w:rPr>
          <w:rFonts w:ascii="Arial Narrow" w:hAnsi="Arial Narrow" w:cs="Arial"/>
          <w:b/>
          <w:bCs/>
          <w:i/>
          <w:iCs/>
          <w:color w:val="000000"/>
          <w:sz w:val="24"/>
          <w:szCs w:val="24"/>
        </w:rPr>
        <w:t xml:space="preserve">Ενότητα 2. Καθήκοντα της θέσης εργασίας. </w:t>
      </w:r>
    </w:p>
    <w:tbl>
      <w:tblPr>
        <w:tblW w:w="0" w:type="auto"/>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tblPr>
      <w:tblGrid>
        <w:gridCol w:w="8522"/>
      </w:tblGrid>
      <w:tr w:rsidR="006A5861">
        <w:trPr>
          <w:trHeight w:val="110"/>
        </w:trPr>
        <w:tc>
          <w:tcPr>
            <w:tcW w:w="8931" w:type="dxa"/>
            <w:tcBorders>
              <w:top w:val="single" w:sz="4" w:space="0" w:color="00000A"/>
              <w:left w:val="single" w:sz="4" w:space="0" w:color="00000A"/>
              <w:bottom w:val="single" w:sz="4" w:space="0" w:color="00000A"/>
              <w:right w:val="single" w:sz="4" w:space="0" w:color="00000A"/>
            </w:tcBorders>
            <w:shd w:val="clear" w:color="auto" w:fill="CCCCCC"/>
            <w:tcMar>
              <w:left w:w="98" w:type="dxa"/>
            </w:tcMar>
          </w:tcPr>
          <w:p w:rsidR="006A5861" w:rsidRDefault="008E6BF2">
            <w:pPr>
              <w:spacing w:after="0" w:line="240" w:lineRule="auto"/>
              <w:rPr>
                <w:rFonts w:ascii="Arial Narrow" w:hAnsi="Arial Narrow" w:cs="Arial"/>
                <w:b/>
                <w:bCs/>
                <w:color w:val="000000"/>
                <w:sz w:val="24"/>
                <w:szCs w:val="24"/>
              </w:rPr>
            </w:pPr>
            <w:r>
              <w:rPr>
                <w:rFonts w:ascii="Arial Narrow" w:hAnsi="Arial Narrow" w:cs="Arial"/>
                <w:b/>
                <w:bCs/>
                <w:color w:val="000000"/>
                <w:sz w:val="24"/>
                <w:szCs w:val="24"/>
              </w:rPr>
              <w:t xml:space="preserve">Κύρια καθήκοντα: </w:t>
            </w:r>
          </w:p>
          <w:p w:rsidR="006A5861" w:rsidRDefault="008E6BF2">
            <w:pPr>
              <w:spacing w:after="0" w:line="240" w:lineRule="auto"/>
              <w:rPr>
                <w:rFonts w:ascii="Arial Narrow" w:hAnsi="Arial Narrow" w:cs="Arial"/>
                <w:bCs/>
                <w:i/>
                <w:color w:val="000000"/>
                <w:sz w:val="24"/>
                <w:szCs w:val="24"/>
              </w:rPr>
            </w:pPr>
            <w:r>
              <w:rPr>
                <w:rFonts w:ascii="Arial Narrow" w:hAnsi="Arial Narrow" w:cs="Arial"/>
                <w:bCs/>
                <w:i/>
                <w:color w:val="000000"/>
                <w:sz w:val="24"/>
                <w:szCs w:val="24"/>
              </w:rPr>
              <w:t>(τα κύρια καθήκοντα απορρέουν από τις αρμοδιότητες του ΟΕΥ που αφορούν τη συγκεκριμένη θέση εργασίας)</w:t>
            </w:r>
          </w:p>
        </w:tc>
      </w:tr>
      <w:tr w:rsidR="006A5861">
        <w:trPr>
          <w:trHeight w:val="570"/>
        </w:trPr>
        <w:tc>
          <w:tcPr>
            <w:tcW w:w="893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6A5861" w:rsidRDefault="008E6BF2">
            <w:pPr>
              <w:spacing w:after="0" w:line="240" w:lineRule="auto"/>
              <w:rPr>
                <w:rFonts w:ascii="Arial Narrow" w:hAnsi="Arial Narrow" w:cs="Arial"/>
                <w:color w:val="000000"/>
                <w:sz w:val="24"/>
                <w:szCs w:val="24"/>
              </w:rPr>
            </w:pPr>
            <w:r>
              <w:rPr>
                <w:rFonts w:ascii="Arial Narrow" w:hAnsi="Arial Narrow" w:cs="Arial"/>
                <w:color w:val="000000"/>
                <w:sz w:val="24"/>
                <w:szCs w:val="24"/>
              </w:rPr>
              <w:t xml:space="preserve">Είναι υπεύθυνος για την προετοιμασία, οργάνωση και κατά περιπτώσεις την πραγματοποίηση των εκδηλώσεων του Τμήματος Περιφερειακών Βιβλιοθηκών αντίστοιχων με τους στόχους και τις επιδιώξεις του Τμήματος και κατάλληλους για το κοινό και τις ανάγκες κάθε βιβλιοθήκης. </w:t>
            </w:r>
          </w:p>
          <w:p w:rsidR="006A5861" w:rsidRDefault="008E6BF2">
            <w:pPr>
              <w:spacing w:after="0" w:line="240" w:lineRule="auto"/>
              <w:rPr>
                <w:rFonts w:ascii="Arial Narrow" w:hAnsi="Arial Narrow" w:cs="Arial"/>
                <w:color w:val="000000"/>
                <w:sz w:val="24"/>
                <w:szCs w:val="24"/>
              </w:rPr>
            </w:pPr>
            <w:r>
              <w:rPr>
                <w:rFonts w:ascii="Arial Narrow" w:hAnsi="Arial Narrow" w:cs="Arial"/>
                <w:color w:val="000000"/>
                <w:sz w:val="24"/>
                <w:szCs w:val="24"/>
              </w:rPr>
              <w:t xml:space="preserve">Φροντίζει για τις δημόσιες σχέσεις του Τμήματος Περιφερειακών Βιβλιοθηκών, την προετοιμασία φυλλαδίων, αφισών, δελτίου τύπου και κάθε είδους προωθητικού υλικού και ενεργειών σχετικά με τις εκδηλώσεις, δραστηριότητες και υπηρεσίες της Διεύθυνσης </w:t>
            </w:r>
          </w:p>
          <w:p w:rsidR="006A5861" w:rsidRDefault="008E6BF2">
            <w:pPr>
              <w:spacing w:after="0" w:line="240" w:lineRule="auto"/>
              <w:rPr>
                <w:rFonts w:ascii="Arial Narrow" w:hAnsi="Arial Narrow" w:cs="Arial"/>
                <w:color w:val="000000"/>
                <w:sz w:val="24"/>
                <w:szCs w:val="24"/>
              </w:rPr>
            </w:pPr>
            <w:r>
              <w:rPr>
                <w:rFonts w:ascii="Arial Narrow" w:hAnsi="Arial Narrow" w:cs="Arial"/>
                <w:color w:val="000000"/>
                <w:sz w:val="24"/>
                <w:szCs w:val="24"/>
              </w:rPr>
              <w:t xml:space="preserve">Διοργανώνει ξεναγήσεις ομάδων στους χώρους των βιβλιοθηκών </w:t>
            </w:r>
          </w:p>
        </w:tc>
      </w:tr>
    </w:tbl>
    <w:p w:rsidR="006A5861" w:rsidRDefault="006A5861">
      <w:pPr>
        <w:suppressAutoHyphens w:val="0"/>
        <w:spacing w:after="0" w:line="240" w:lineRule="auto"/>
        <w:rPr>
          <w:rFonts w:ascii="Arial Narrow" w:hAnsi="Arial Narrow"/>
          <w:b/>
          <w:bCs/>
          <w:i/>
          <w:iCs/>
          <w:color w:val="000000"/>
          <w:sz w:val="24"/>
          <w:szCs w:val="24"/>
        </w:rPr>
      </w:pPr>
    </w:p>
    <w:p w:rsidR="006A5861" w:rsidRDefault="008E6BF2">
      <w:pPr>
        <w:spacing w:after="0" w:line="240" w:lineRule="auto"/>
        <w:rPr>
          <w:rFonts w:ascii="Arial Narrow" w:hAnsi="Arial Narrow" w:cs="Arial"/>
          <w:b/>
          <w:bCs/>
          <w:i/>
          <w:iCs/>
          <w:color w:val="000000"/>
          <w:sz w:val="24"/>
          <w:szCs w:val="24"/>
        </w:rPr>
      </w:pPr>
      <w:r>
        <w:rPr>
          <w:rFonts w:ascii="Arial Narrow" w:hAnsi="Arial Narrow" w:cs="Arial"/>
          <w:b/>
          <w:bCs/>
          <w:i/>
          <w:iCs/>
          <w:color w:val="000000"/>
          <w:sz w:val="24"/>
          <w:szCs w:val="24"/>
        </w:rPr>
        <w:t>Ενότητα 3. Διαδικασίες που αφορούν τη συγκεκριμένη θέση εργασίας</w:t>
      </w:r>
    </w:p>
    <w:tbl>
      <w:tblPr>
        <w:tblW w:w="0" w:type="auto"/>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tblPr>
      <w:tblGrid>
        <w:gridCol w:w="8522"/>
      </w:tblGrid>
      <w:tr w:rsidR="006A5861">
        <w:trPr>
          <w:trHeight w:val="110"/>
        </w:trPr>
        <w:tc>
          <w:tcPr>
            <w:tcW w:w="8931" w:type="dxa"/>
            <w:tcBorders>
              <w:top w:val="single" w:sz="4" w:space="0" w:color="00000A"/>
              <w:left w:val="single" w:sz="4" w:space="0" w:color="00000A"/>
              <w:bottom w:val="single" w:sz="4" w:space="0" w:color="00000A"/>
              <w:right w:val="single" w:sz="4" w:space="0" w:color="00000A"/>
            </w:tcBorders>
            <w:shd w:val="clear" w:color="auto" w:fill="CCCCCC"/>
            <w:tcMar>
              <w:left w:w="98" w:type="dxa"/>
            </w:tcMar>
          </w:tcPr>
          <w:p w:rsidR="006A5861" w:rsidRDefault="008E6BF2">
            <w:pPr>
              <w:spacing w:after="0" w:line="240" w:lineRule="auto"/>
              <w:rPr>
                <w:rFonts w:ascii="Arial Narrow" w:hAnsi="Arial Narrow" w:cs="Arial"/>
                <w:b/>
                <w:color w:val="000000"/>
                <w:sz w:val="24"/>
                <w:szCs w:val="24"/>
              </w:rPr>
            </w:pPr>
            <w:r>
              <w:rPr>
                <w:rFonts w:ascii="Arial Narrow" w:hAnsi="Arial Narrow" w:cs="Arial"/>
                <w:b/>
                <w:color w:val="000000"/>
                <w:sz w:val="24"/>
                <w:szCs w:val="24"/>
              </w:rPr>
              <w:t>Διαδικασίες:</w:t>
            </w:r>
          </w:p>
        </w:tc>
      </w:tr>
      <w:tr w:rsidR="006A5861">
        <w:trPr>
          <w:trHeight w:val="855"/>
        </w:trPr>
        <w:tc>
          <w:tcPr>
            <w:tcW w:w="893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6A5861" w:rsidRDefault="008E6BF2">
            <w:pPr>
              <w:spacing w:after="0" w:line="240" w:lineRule="auto"/>
              <w:rPr>
                <w:rFonts w:ascii="Arial Narrow" w:hAnsi="Arial Narrow" w:cs="Arial"/>
                <w:color w:val="000000"/>
                <w:sz w:val="24"/>
                <w:szCs w:val="24"/>
              </w:rPr>
            </w:pPr>
            <w:r>
              <w:rPr>
                <w:rFonts w:ascii="Arial Narrow" w:hAnsi="Arial Narrow" w:cs="Arial"/>
                <w:color w:val="000000"/>
                <w:sz w:val="24"/>
                <w:szCs w:val="24"/>
              </w:rPr>
              <w:t>ΟΡΓΑΝΩΣΗ ΕΚΔΗΛΩΣΕΩΝ</w:t>
            </w:r>
          </w:p>
          <w:p w:rsidR="006A5861" w:rsidRDefault="008E6BF2">
            <w:pPr>
              <w:spacing w:after="0" w:line="240" w:lineRule="auto"/>
              <w:rPr>
                <w:rFonts w:ascii="Arial Narrow" w:hAnsi="Arial Narrow" w:cs="Arial"/>
                <w:color w:val="000000"/>
                <w:sz w:val="24"/>
                <w:szCs w:val="24"/>
              </w:rPr>
            </w:pPr>
            <w:r>
              <w:rPr>
                <w:rFonts w:ascii="Arial Narrow" w:hAnsi="Arial Narrow" w:cs="Arial"/>
                <w:color w:val="000000"/>
                <w:sz w:val="24"/>
                <w:szCs w:val="24"/>
              </w:rPr>
              <w:t>ΠΡΟΒΟΛΗ ΤΟΥ ΕΡΓΟΥ ΤΩΝ ΒΙΒΛΙΟΘΗΚΩΝ</w:t>
            </w:r>
          </w:p>
          <w:p w:rsidR="006A5861" w:rsidRDefault="008E6BF2">
            <w:pPr>
              <w:spacing w:after="0" w:line="240" w:lineRule="auto"/>
              <w:rPr>
                <w:rFonts w:ascii="Arial Narrow" w:hAnsi="Arial Narrow" w:cs="Arial"/>
                <w:color w:val="000000"/>
                <w:sz w:val="24"/>
                <w:szCs w:val="24"/>
              </w:rPr>
            </w:pPr>
            <w:r>
              <w:rPr>
                <w:rFonts w:ascii="Arial Narrow" w:hAnsi="Arial Narrow" w:cs="Arial"/>
                <w:color w:val="000000"/>
                <w:sz w:val="24"/>
                <w:szCs w:val="24"/>
              </w:rPr>
              <w:t xml:space="preserve">ΔΗΜΟΣΙΕΣ ΣΧΕΣΕΙΣ </w:t>
            </w:r>
          </w:p>
          <w:p w:rsidR="006A5861" w:rsidRDefault="008E6BF2">
            <w:pPr>
              <w:spacing w:after="0" w:line="240" w:lineRule="auto"/>
              <w:rPr>
                <w:rFonts w:ascii="Arial Narrow" w:hAnsi="Arial Narrow" w:cs="Arial"/>
                <w:color w:val="000000"/>
                <w:sz w:val="24"/>
                <w:szCs w:val="24"/>
                <w:shd w:val="clear" w:color="auto" w:fill="FFFFFF"/>
              </w:rPr>
            </w:pPr>
            <w:r>
              <w:rPr>
                <w:rFonts w:ascii="Arial Narrow" w:hAnsi="Arial Narrow" w:cs="Arial"/>
                <w:color w:val="000000"/>
                <w:sz w:val="24"/>
                <w:szCs w:val="24"/>
                <w:shd w:val="clear" w:color="auto" w:fill="FFFFFF"/>
              </w:rPr>
              <w:t xml:space="preserve">ΔΙΟΡΓΑΝΩΣΗ ΞΕΝΑΓΗΣΕΩΝ ΣΤΟΥΣ ΧΩΡΟΥΣ ΤΩΝ ΒΙΒΛΙΟΘΗΚΩΝ. </w:t>
            </w:r>
          </w:p>
          <w:p w:rsidR="006A5861" w:rsidRDefault="008E6BF2">
            <w:pPr>
              <w:spacing w:after="0" w:line="240" w:lineRule="auto"/>
              <w:rPr>
                <w:rFonts w:ascii="Arial Narrow" w:hAnsi="Arial Narrow" w:cs="Arial"/>
                <w:color w:val="000000"/>
                <w:sz w:val="24"/>
                <w:szCs w:val="24"/>
                <w:shd w:val="clear" w:color="auto" w:fill="FFFFFF"/>
              </w:rPr>
            </w:pPr>
            <w:r>
              <w:rPr>
                <w:rFonts w:ascii="Arial Narrow" w:hAnsi="Arial Narrow" w:cs="Arial"/>
                <w:color w:val="000000"/>
                <w:sz w:val="24"/>
                <w:szCs w:val="24"/>
                <w:shd w:val="clear" w:color="auto" w:fill="FFFFFF"/>
              </w:rPr>
              <w:t>ΚΑΤΑΓΡΑΦΗ , ΣΥΓΚΕΝΤΡΩΣΗ ΚΑΙ ΑΝΑΛΥΣΗ ΤΩΝ ΑΝΑΓΚΩΝ ΤΟΥ ΑΝΑΓΝΩΣΤΙΚΟΥ ΜΑΣ ΚΟΙΝΟΥ</w:t>
            </w:r>
          </w:p>
          <w:p w:rsidR="006A5861" w:rsidRDefault="006A5861">
            <w:pPr>
              <w:spacing w:after="0" w:line="240" w:lineRule="auto"/>
              <w:rPr>
                <w:rFonts w:ascii="Arial Narrow" w:hAnsi="Arial Narrow" w:cs="Arial"/>
                <w:color w:val="000000"/>
                <w:sz w:val="24"/>
                <w:szCs w:val="24"/>
              </w:rPr>
            </w:pPr>
          </w:p>
        </w:tc>
      </w:tr>
    </w:tbl>
    <w:p w:rsidR="006A5861" w:rsidRDefault="006A5861">
      <w:pPr>
        <w:suppressAutoHyphens w:val="0"/>
        <w:spacing w:after="0" w:line="240" w:lineRule="auto"/>
        <w:rPr>
          <w:rFonts w:ascii="Arial Narrow" w:hAnsi="Arial Narrow"/>
          <w:b/>
          <w:bCs/>
          <w:i/>
          <w:iCs/>
          <w:color w:val="000000"/>
          <w:sz w:val="24"/>
          <w:szCs w:val="24"/>
        </w:rPr>
      </w:pPr>
    </w:p>
    <w:p w:rsidR="006A5861" w:rsidRDefault="008E6BF2">
      <w:pPr>
        <w:suppressAutoHyphens w:val="0"/>
        <w:spacing w:after="0" w:line="240" w:lineRule="auto"/>
        <w:rPr>
          <w:rFonts w:ascii="Arial Narrow" w:hAnsi="Arial Narrow"/>
          <w:b/>
          <w:bCs/>
          <w:i/>
          <w:iCs/>
          <w:color w:val="000000"/>
          <w:sz w:val="24"/>
          <w:szCs w:val="24"/>
        </w:rPr>
      </w:pPr>
      <w:r>
        <w:rPr>
          <w:rFonts w:ascii="Arial Narrow" w:hAnsi="Arial Narrow"/>
          <w:b/>
          <w:bCs/>
          <w:i/>
          <w:iCs/>
          <w:color w:val="000000"/>
          <w:sz w:val="24"/>
          <w:szCs w:val="24"/>
        </w:rPr>
        <w:t xml:space="preserve">Ενότητα 4. Απαιτήσεις της θέσης εργασίας για γνώσεις, δεξιότητες και εμπειρία. </w:t>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8522"/>
      </w:tblGrid>
      <w:tr w:rsidR="006A5861">
        <w:trPr>
          <w:trHeight w:val="391"/>
        </w:trPr>
        <w:tc>
          <w:tcPr>
            <w:tcW w:w="8931" w:type="dxa"/>
            <w:tcBorders>
              <w:top w:val="single" w:sz="4" w:space="0" w:color="00000A"/>
              <w:left w:val="single" w:sz="4" w:space="0" w:color="00000A"/>
              <w:bottom w:val="single" w:sz="4" w:space="0" w:color="00000A"/>
              <w:right w:val="single" w:sz="4" w:space="0" w:color="00000A"/>
            </w:tcBorders>
            <w:shd w:val="clear" w:color="auto" w:fill="CCCCCC"/>
            <w:tcMar>
              <w:left w:w="103" w:type="dxa"/>
            </w:tcMar>
          </w:tcPr>
          <w:p w:rsidR="006A5861" w:rsidRDefault="008E6BF2">
            <w:pPr>
              <w:suppressAutoHyphens w:val="0"/>
              <w:spacing w:after="0" w:line="240" w:lineRule="auto"/>
              <w:rPr>
                <w:rFonts w:ascii="Arial Narrow" w:hAnsi="Arial Narrow"/>
                <w:b/>
                <w:bCs/>
                <w:color w:val="000000"/>
                <w:sz w:val="24"/>
                <w:szCs w:val="24"/>
              </w:rPr>
            </w:pPr>
            <w:r>
              <w:rPr>
                <w:rFonts w:ascii="Arial Narrow" w:hAnsi="Arial Narrow"/>
                <w:b/>
                <w:bCs/>
                <w:color w:val="000000"/>
                <w:sz w:val="24"/>
                <w:szCs w:val="24"/>
              </w:rPr>
              <w:t xml:space="preserve">Βασικές γνώσεις, δεξιότητες και εμπειρία: </w:t>
            </w:r>
          </w:p>
          <w:p w:rsidR="006A5861" w:rsidRDefault="008E6BF2">
            <w:pPr>
              <w:suppressAutoHyphens w:val="0"/>
              <w:spacing w:after="0" w:line="240" w:lineRule="auto"/>
              <w:rPr>
                <w:rFonts w:ascii="Arial Narrow" w:hAnsi="Arial Narrow"/>
                <w:i/>
                <w:color w:val="000000"/>
                <w:sz w:val="24"/>
                <w:szCs w:val="24"/>
              </w:rPr>
            </w:pPr>
            <w:r>
              <w:rPr>
                <w:rFonts w:ascii="Arial Narrow" w:hAnsi="Arial Narrow"/>
                <w:bCs/>
                <w:i/>
                <w:color w:val="000000"/>
                <w:sz w:val="24"/>
                <w:szCs w:val="24"/>
              </w:rPr>
              <w:t>(</w:t>
            </w:r>
            <w:r>
              <w:rPr>
                <w:rFonts w:ascii="Arial Narrow" w:hAnsi="Arial Narrow"/>
                <w:i/>
                <w:color w:val="000000"/>
                <w:sz w:val="24"/>
                <w:szCs w:val="24"/>
              </w:rPr>
              <w:t>προσδιορίζεται επακριβώς το είδος και το επίπεδο των γνώσεων και των δεξιοτήτων που απαιτούνται για την εκτέλεση κάθε καθήκοντος)</w:t>
            </w:r>
          </w:p>
        </w:tc>
      </w:tr>
      <w:tr w:rsidR="006A5861">
        <w:trPr>
          <w:trHeight w:val="391"/>
        </w:trPr>
        <w:tc>
          <w:tcPr>
            <w:tcW w:w="893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6A5861" w:rsidRDefault="008E6BF2">
            <w:pPr>
              <w:pStyle w:val="Default"/>
              <w:rPr>
                <w:rFonts w:ascii="Arial Narrow" w:hAnsi="Arial Narrow"/>
                <w:bCs/>
              </w:rPr>
            </w:pPr>
            <w:r>
              <w:rPr>
                <w:rFonts w:ascii="Arial Narrow" w:hAnsi="Arial Narrow"/>
                <w:bCs/>
                <w:u w:val="single"/>
              </w:rPr>
              <w:t>Εκπαίδευση:</w:t>
            </w:r>
            <w:r>
              <w:rPr>
                <w:rFonts w:ascii="Arial Narrow" w:hAnsi="Arial Narrow"/>
                <w:bCs/>
              </w:rPr>
              <w:t xml:space="preserve">  Πτυχίο ή δίπλωμα</w:t>
            </w:r>
            <w:r w:rsidR="00A01BAD">
              <w:rPr>
                <w:rFonts w:ascii="Arial Narrow" w:hAnsi="Arial Narrow"/>
                <w:bCs/>
              </w:rPr>
              <w:t xml:space="preserve"> Παιδαγωγικών Τμημάτων Α</w:t>
            </w:r>
            <w:r w:rsidR="00E30E83">
              <w:rPr>
                <w:rFonts w:ascii="Arial Narrow" w:hAnsi="Arial Narrow"/>
                <w:bCs/>
              </w:rPr>
              <w:t>.</w:t>
            </w:r>
            <w:r w:rsidR="00A01BAD">
              <w:rPr>
                <w:rFonts w:ascii="Arial Narrow" w:hAnsi="Arial Narrow"/>
                <w:bCs/>
              </w:rPr>
              <w:t>Ε</w:t>
            </w:r>
            <w:r w:rsidR="00E30E83">
              <w:rPr>
                <w:rFonts w:ascii="Arial Narrow" w:hAnsi="Arial Narrow"/>
                <w:bCs/>
              </w:rPr>
              <w:t>.</w:t>
            </w:r>
            <w:r w:rsidR="00A01BAD">
              <w:rPr>
                <w:rFonts w:ascii="Arial Narrow" w:hAnsi="Arial Narrow"/>
                <w:bCs/>
              </w:rPr>
              <w:t>Ι</w:t>
            </w:r>
            <w:r w:rsidR="00E30E83">
              <w:rPr>
                <w:rFonts w:ascii="Arial Narrow" w:hAnsi="Arial Narrow"/>
                <w:bCs/>
              </w:rPr>
              <w:t>. ,</w:t>
            </w:r>
            <w:r w:rsidR="00A01BAD">
              <w:rPr>
                <w:rFonts w:ascii="Arial Narrow" w:hAnsi="Arial Narrow"/>
                <w:bCs/>
              </w:rPr>
              <w:t xml:space="preserve"> </w:t>
            </w:r>
            <w:r w:rsidR="00E30E83">
              <w:rPr>
                <w:rFonts w:ascii="Arial Narrow" w:hAnsi="Arial Narrow"/>
                <w:bCs/>
              </w:rPr>
              <w:t>Πτυχίο Α.Ε.Ι.</w:t>
            </w:r>
            <w:r>
              <w:rPr>
                <w:rFonts w:ascii="Arial Narrow" w:hAnsi="Arial Narrow"/>
                <w:bCs/>
              </w:rPr>
              <w:t xml:space="preserve"> </w:t>
            </w:r>
          </w:p>
          <w:p w:rsidR="006A5861" w:rsidRDefault="006A5861">
            <w:pPr>
              <w:pStyle w:val="Default"/>
              <w:rPr>
                <w:rFonts w:ascii="Arial Narrow" w:hAnsi="Arial Narrow"/>
              </w:rPr>
            </w:pPr>
          </w:p>
          <w:p w:rsidR="006A5861" w:rsidRDefault="008E6BF2">
            <w:pPr>
              <w:suppressAutoHyphens w:val="0"/>
              <w:spacing w:after="0" w:line="240" w:lineRule="auto"/>
              <w:rPr>
                <w:rFonts w:ascii="Arial Narrow" w:hAnsi="Arial Narrow"/>
                <w:bCs/>
                <w:sz w:val="24"/>
                <w:szCs w:val="24"/>
              </w:rPr>
            </w:pPr>
            <w:r>
              <w:rPr>
                <w:rFonts w:ascii="Arial Narrow" w:hAnsi="Arial Narrow" w:cs="Times New Roman"/>
                <w:bCs/>
                <w:color w:val="000000"/>
                <w:sz w:val="24"/>
                <w:szCs w:val="24"/>
                <w:u w:val="single"/>
              </w:rPr>
              <w:t>Βασικές γνώσεις:</w:t>
            </w:r>
            <w:r>
              <w:rPr>
                <w:rFonts w:ascii="Arial Narrow" w:hAnsi="Arial Narrow"/>
                <w:bCs/>
                <w:sz w:val="24"/>
                <w:szCs w:val="24"/>
              </w:rPr>
              <w:t xml:space="preserve">  Είναι απαραίτητο να είναι εξοικειωμένος με τη δράση, τις λειτουργίες, τις απαιτήσεις και τις δυνατότητες των βιβλιοθηκών ανά είδος και κατηγορία κοινού, να γνωρίζει τουλάχιστον το περίγραμμα της πολιτιστικής ζωής. </w:t>
            </w:r>
          </w:p>
          <w:p w:rsidR="006A5861" w:rsidRDefault="006A5861">
            <w:pPr>
              <w:pStyle w:val="Default"/>
              <w:rPr>
                <w:rFonts w:ascii="Arial Narrow" w:hAnsi="Arial Narrow"/>
              </w:rPr>
            </w:pPr>
          </w:p>
          <w:p w:rsidR="006A5861" w:rsidRDefault="008E6BF2">
            <w:pPr>
              <w:pStyle w:val="Default"/>
              <w:rPr>
                <w:rFonts w:ascii="Arial Narrow" w:hAnsi="Arial Narrow"/>
                <w:bCs/>
              </w:rPr>
            </w:pPr>
            <w:r>
              <w:rPr>
                <w:rFonts w:ascii="Arial Narrow" w:hAnsi="Arial Narrow"/>
                <w:bCs/>
                <w:u w:val="single"/>
              </w:rPr>
              <w:t>Δεξιότητες / Ικανότητες:</w:t>
            </w:r>
            <w:r>
              <w:rPr>
                <w:rFonts w:ascii="Arial Narrow" w:hAnsi="Arial Narrow"/>
                <w:bCs/>
              </w:rPr>
              <w:t xml:space="preserve"> Οργανωτικές και διοικητικές ικανότητες, πολύ καλές ικανότητες γραπ</w:t>
            </w:r>
            <w:r w:rsidR="0055068B">
              <w:rPr>
                <w:rFonts w:ascii="Arial Narrow" w:hAnsi="Arial Narrow"/>
                <w:bCs/>
              </w:rPr>
              <w:t>τής και προφορικής επικοινωνίας</w:t>
            </w:r>
            <w:r w:rsidR="0055068B" w:rsidRPr="0055068B">
              <w:rPr>
                <w:rFonts w:ascii="Arial Narrow" w:hAnsi="Arial Narrow"/>
                <w:bCs/>
              </w:rPr>
              <w:t>.</w:t>
            </w:r>
            <w:r>
              <w:rPr>
                <w:rFonts w:ascii="Arial Narrow" w:hAnsi="Arial Narrow"/>
                <w:bCs/>
              </w:rPr>
              <w:t xml:space="preserve">  Είναι απαραίτητο να μπορεί να σχεδιάζει μακροπρόθεσμα και </w:t>
            </w:r>
            <w:r w:rsidR="00E30E83">
              <w:rPr>
                <w:rFonts w:ascii="Arial Narrow" w:hAnsi="Arial Narrow"/>
                <w:bCs/>
              </w:rPr>
              <w:t>να υλοποιεί προγράμματα σχετικά με τους στόχους του Τμήματος.</w:t>
            </w:r>
          </w:p>
          <w:p w:rsidR="006A5861" w:rsidRDefault="006A5861">
            <w:pPr>
              <w:pStyle w:val="Default"/>
              <w:rPr>
                <w:rFonts w:ascii="Arial Narrow" w:hAnsi="Arial Narrow"/>
              </w:rPr>
            </w:pPr>
          </w:p>
          <w:p w:rsidR="006A5861" w:rsidRDefault="006A5861">
            <w:pPr>
              <w:pStyle w:val="Default"/>
              <w:rPr>
                <w:rFonts w:ascii="Arial Narrow" w:hAnsi="Arial Narrow"/>
                <w:bCs/>
                <w:u w:val="single"/>
              </w:rPr>
            </w:pPr>
          </w:p>
          <w:p w:rsidR="006A5861" w:rsidRDefault="008E6BF2">
            <w:pPr>
              <w:pStyle w:val="Default"/>
              <w:rPr>
                <w:rFonts w:ascii="Arial Narrow" w:hAnsi="Arial Narrow"/>
                <w:bCs/>
              </w:rPr>
            </w:pPr>
            <w:r>
              <w:rPr>
                <w:rFonts w:ascii="Arial Narrow" w:hAnsi="Arial Narrow"/>
                <w:bCs/>
                <w:u w:val="single"/>
              </w:rPr>
              <w:t>Ξένες γλώσσες:</w:t>
            </w:r>
            <w:r>
              <w:rPr>
                <w:rFonts w:ascii="Arial Narrow" w:hAnsi="Arial Narrow"/>
                <w:bCs/>
              </w:rPr>
              <w:t xml:space="preserve"> Πολύ καλή γνώση μιας ξένης γλώσσας. Επιθυμητή η γνώση επιπλέον γλωσσών</w:t>
            </w:r>
          </w:p>
          <w:p w:rsidR="006A5861" w:rsidRDefault="006A5861">
            <w:pPr>
              <w:pStyle w:val="Default"/>
              <w:rPr>
                <w:rFonts w:ascii="Arial Narrow" w:hAnsi="Arial Narrow"/>
              </w:rPr>
            </w:pPr>
          </w:p>
          <w:p w:rsidR="006A5861" w:rsidRPr="00652D88" w:rsidRDefault="008E6BF2">
            <w:pPr>
              <w:pStyle w:val="Default"/>
              <w:rPr>
                <w:rFonts w:ascii="Arial" w:hAnsi="Arial" w:cs="Arial"/>
                <w:bCs/>
                <w:sz w:val="22"/>
                <w:szCs w:val="22"/>
              </w:rPr>
            </w:pPr>
            <w:r w:rsidRPr="00652D88">
              <w:rPr>
                <w:rFonts w:ascii="Arial" w:hAnsi="Arial" w:cs="Arial"/>
                <w:bCs/>
                <w:sz w:val="22"/>
                <w:szCs w:val="22"/>
                <w:u w:val="single"/>
              </w:rPr>
              <w:t>Εμπειρία:</w:t>
            </w:r>
            <w:r w:rsidRPr="00652D88">
              <w:rPr>
                <w:rFonts w:ascii="Arial" w:hAnsi="Arial" w:cs="Arial"/>
                <w:bCs/>
                <w:sz w:val="22"/>
                <w:szCs w:val="22"/>
              </w:rPr>
              <w:t xml:space="preserve"> Είναι απαραίτητο να γνωρίζει </w:t>
            </w:r>
            <w:r w:rsidR="00187FD5" w:rsidRPr="00652D88">
              <w:rPr>
                <w:rFonts w:ascii="Arial" w:hAnsi="Arial" w:cs="Arial"/>
                <w:bCs/>
                <w:sz w:val="22"/>
                <w:szCs w:val="22"/>
              </w:rPr>
              <w:t xml:space="preserve">τόσο </w:t>
            </w:r>
            <w:r w:rsidRPr="00652D88">
              <w:rPr>
                <w:rFonts w:ascii="Arial" w:hAnsi="Arial" w:cs="Arial"/>
                <w:bCs/>
                <w:sz w:val="22"/>
                <w:szCs w:val="22"/>
              </w:rPr>
              <w:t xml:space="preserve">τις </w:t>
            </w:r>
            <w:r w:rsidR="00187FD5" w:rsidRPr="00652D88">
              <w:rPr>
                <w:rFonts w:ascii="Arial" w:hAnsi="Arial" w:cs="Arial"/>
                <w:bCs/>
                <w:sz w:val="22"/>
                <w:szCs w:val="22"/>
              </w:rPr>
              <w:t xml:space="preserve">διοικητικές </w:t>
            </w:r>
            <w:r w:rsidR="00E30E83" w:rsidRPr="00652D88">
              <w:rPr>
                <w:rFonts w:ascii="Arial" w:hAnsi="Arial" w:cs="Arial"/>
                <w:bCs/>
                <w:sz w:val="22"/>
                <w:szCs w:val="22"/>
              </w:rPr>
              <w:t xml:space="preserve">διαδικασίες </w:t>
            </w:r>
            <w:r w:rsidR="00187FD5" w:rsidRPr="00652D88">
              <w:rPr>
                <w:rFonts w:ascii="Arial" w:hAnsi="Arial" w:cs="Arial"/>
                <w:bCs/>
                <w:sz w:val="22"/>
                <w:szCs w:val="22"/>
              </w:rPr>
              <w:t>όσο και τις διαδικασίες που απαιτούνται για την επιτυχή διεξαγωγή των δράσεων που αναπτύσσει.</w:t>
            </w:r>
          </w:p>
          <w:p w:rsidR="006A5861" w:rsidRPr="00652D88" w:rsidRDefault="00187FD5">
            <w:pPr>
              <w:pStyle w:val="Default"/>
              <w:rPr>
                <w:rFonts w:ascii="Arial" w:hAnsi="Arial" w:cs="Arial"/>
                <w:bCs/>
                <w:sz w:val="22"/>
                <w:szCs w:val="22"/>
              </w:rPr>
            </w:pPr>
            <w:r w:rsidRPr="00652D88">
              <w:rPr>
                <w:rFonts w:ascii="Arial" w:hAnsi="Arial" w:cs="Arial"/>
                <w:bCs/>
                <w:sz w:val="22"/>
                <w:szCs w:val="22"/>
              </w:rPr>
              <w:t xml:space="preserve">Επιθυμητή η προϋπηρεσία σε αντίστοιχες θέσεις. </w:t>
            </w:r>
          </w:p>
          <w:p w:rsidR="006A5861" w:rsidRDefault="006A5861">
            <w:pPr>
              <w:pStyle w:val="Default"/>
              <w:rPr>
                <w:rFonts w:ascii="Arial Narrow" w:hAnsi="Arial Narrow"/>
                <w:b/>
                <w:bCs/>
              </w:rPr>
            </w:pPr>
          </w:p>
        </w:tc>
      </w:tr>
    </w:tbl>
    <w:p w:rsidR="006A5861" w:rsidRDefault="006A5861">
      <w:pPr>
        <w:suppressAutoHyphens w:val="0"/>
        <w:spacing w:after="0" w:line="240" w:lineRule="auto"/>
        <w:rPr>
          <w:rFonts w:ascii="Arial Narrow" w:hAnsi="Arial Narrow"/>
          <w:color w:val="000000"/>
          <w:sz w:val="24"/>
          <w:szCs w:val="24"/>
        </w:rPr>
      </w:pPr>
    </w:p>
    <w:p w:rsidR="006A5861" w:rsidRDefault="008E6BF2">
      <w:pPr>
        <w:suppressAutoHyphens w:val="0"/>
        <w:spacing w:after="0" w:line="240" w:lineRule="auto"/>
        <w:rPr>
          <w:rFonts w:ascii="Arial Narrow" w:hAnsi="Arial Narrow"/>
          <w:b/>
          <w:bCs/>
          <w:i/>
          <w:iCs/>
          <w:color w:val="000000"/>
          <w:sz w:val="24"/>
          <w:szCs w:val="24"/>
        </w:rPr>
      </w:pPr>
      <w:r>
        <w:rPr>
          <w:rFonts w:ascii="Arial Narrow" w:hAnsi="Arial Narrow"/>
          <w:b/>
          <w:bCs/>
          <w:i/>
          <w:iCs/>
          <w:color w:val="000000"/>
          <w:sz w:val="24"/>
          <w:szCs w:val="24"/>
        </w:rPr>
        <w:t xml:space="preserve">Ενότητα 5. Έλεγχος και έγκριση από Προϊσταμένους </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tblPr>
      <w:tblGrid>
        <w:gridCol w:w="2480"/>
        <w:gridCol w:w="3043"/>
        <w:gridCol w:w="2999"/>
      </w:tblGrid>
      <w:tr w:rsidR="00497AA3" w:rsidTr="000D4619">
        <w:trPr>
          <w:trHeight w:val="482"/>
        </w:trPr>
        <w:tc>
          <w:tcPr>
            <w:tcW w:w="2623" w:type="dxa"/>
            <w:tcBorders>
              <w:top w:val="single" w:sz="4" w:space="0" w:color="00000A"/>
              <w:left w:val="single" w:sz="4" w:space="0" w:color="00000A"/>
              <w:bottom w:val="single" w:sz="4" w:space="0" w:color="00000A"/>
              <w:right w:val="single" w:sz="4" w:space="0" w:color="00000A"/>
            </w:tcBorders>
            <w:shd w:val="clear" w:color="auto" w:fill="CCCCCC"/>
            <w:tcMar>
              <w:left w:w="88" w:type="dxa"/>
            </w:tcMar>
            <w:vAlign w:val="center"/>
          </w:tcPr>
          <w:p w:rsidR="00497AA3" w:rsidRDefault="00497AA3" w:rsidP="000D4619">
            <w:pPr>
              <w:suppressAutoHyphens w:val="0"/>
              <w:spacing w:after="0" w:line="240" w:lineRule="auto"/>
              <w:jc w:val="center"/>
              <w:rPr>
                <w:rFonts w:ascii="Arial Narrow" w:hAnsi="Arial Narrow"/>
                <w:color w:val="000000"/>
                <w:sz w:val="24"/>
                <w:szCs w:val="24"/>
              </w:rPr>
            </w:pPr>
            <w:r>
              <w:rPr>
                <w:rFonts w:ascii="Arial Narrow" w:hAnsi="Arial Narrow"/>
                <w:color w:val="000000"/>
                <w:sz w:val="24"/>
                <w:szCs w:val="24"/>
              </w:rPr>
              <w:t>Ο Προϊστάμενος</w:t>
            </w:r>
          </w:p>
          <w:p w:rsidR="00497AA3" w:rsidRDefault="00497AA3" w:rsidP="000D4619">
            <w:pPr>
              <w:suppressAutoHyphens w:val="0"/>
              <w:spacing w:after="0" w:line="240" w:lineRule="auto"/>
              <w:jc w:val="center"/>
              <w:rPr>
                <w:rFonts w:ascii="Arial Narrow" w:hAnsi="Arial Narrow"/>
                <w:color w:val="000000"/>
                <w:sz w:val="24"/>
                <w:szCs w:val="24"/>
              </w:rPr>
            </w:pPr>
            <w:r>
              <w:rPr>
                <w:rFonts w:ascii="Arial Narrow" w:hAnsi="Arial Narrow"/>
                <w:color w:val="000000"/>
                <w:sz w:val="24"/>
                <w:szCs w:val="24"/>
              </w:rPr>
              <w:t>του Τμήματος:</w:t>
            </w:r>
          </w:p>
        </w:tc>
        <w:tc>
          <w:tcPr>
            <w:tcW w:w="323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vAlign w:val="center"/>
          </w:tcPr>
          <w:p w:rsidR="00497AA3" w:rsidRPr="00333C43" w:rsidRDefault="00497AA3" w:rsidP="000D4619">
            <w:pPr>
              <w:suppressAutoHyphens w:val="0"/>
              <w:spacing w:after="0" w:line="240" w:lineRule="auto"/>
              <w:jc w:val="center"/>
              <w:rPr>
                <w:rFonts w:ascii="Arial Narrow" w:hAnsi="Arial Narrow"/>
                <w:color w:val="000000"/>
              </w:rPr>
            </w:pPr>
          </w:p>
          <w:p w:rsidR="00497AA3" w:rsidRPr="00333C43" w:rsidRDefault="00497AA3" w:rsidP="000D4619">
            <w:pPr>
              <w:suppressAutoHyphens w:val="0"/>
              <w:spacing w:after="0" w:line="240" w:lineRule="auto"/>
              <w:jc w:val="center"/>
              <w:rPr>
                <w:rFonts w:ascii="Arial Narrow" w:hAnsi="Arial Narrow"/>
                <w:i/>
                <w:color w:val="000000"/>
              </w:rPr>
            </w:pPr>
            <w:r w:rsidRPr="00333C43">
              <w:rPr>
                <w:rFonts w:ascii="Arial Narrow" w:hAnsi="Arial Narrow"/>
                <w:i/>
                <w:color w:val="000000"/>
              </w:rPr>
              <w:t>Φώτης Αποστολόπουλος</w:t>
            </w:r>
          </w:p>
        </w:tc>
        <w:tc>
          <w:tcPr>
            <w:tcW w:w="324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vAlign w:val="center"/>
          </w:tcPr>
          <w:p w:rsidR="00497AA3" w:rsidRDefault="00497AA3" w:rsidP="000D4619">
            <w:pPr>
              <w:suppressAutoHyphens w:val="0"/>
              <w:spacing w:after="0" w:line="240" w:lineRule="auto"/>
              <w:jc w:val="center"/>
              <w:rPr>
                <w:rFonts w:ascii="Arial Narrow" w:hAnsi="Arial Narrow"/>
                <w:color w:val="000000"/>
                <w:sz w:val="20"/>
                <w:szCs w:val="20"/>
              </w:rPr>
            </w:pPr>
          </w:p>
          <w:p w:rsidR="00497AA3" w:rsidRDefault="00497AA3" w:rsidP="000D4619">
            <w:pPr>
              <w:suppressAutoHyphens w:val="0"/>
              <w:spacing w:after="0" w:line="240" w:lineRule="auto"/>
              <w:jc w:val="center"/>
              <w:rPr>
                <w:rFonts w:ascii="Arial Narrow" w:hAnsi="Arial Narrow"/>
                <w:i/>
                <w:color w:val="000000"/>
                <w:sz w:val="20"/>
                <w:szCs w:val="20"/>
              </w:rPr>
            </w:pPr>
            <w:r>
              <w:rPr>
                <w:rFonts w:ascii="Arial Narrow" w:hAnsi="Arial Narrow"/>
                <w:color w:val="000000"/>
                <w:sz w:val="24"/>
                <w:szCs w:val="24"/>
              </w:rPr>
              <w:t>15/10/2014</w:t>
            </w:r>
          </w:p>
        </w:tc>
      </w:tr>
      <w:tr w:rsidR="00497AA3" w:rsidTr="000D4619">
        <w:trPr>
          <w:trHeight w:val="482"/>
        </w:trPr>
        <w:tc>
          <w:tcPr>
            <w:tcW w:w="2623" w:type="dxa"/>
            <w:tcBorders>
              <w:top w:val="single" w:sz="4" w:space="0" w:color="00000A"/>
              <w:left w:val="single" w:sz="4" w:space="0" w:color="00000A"/>
              <w:bottom w:val="single" w:sz="4" w:space="0" w:color="00000A"/>
              <w:right w:val="single" w:sz="4" w:space="0" w:color="00000A"/>
            </w:tcBorders>
            <w:shd w:val="clear" w:color="auto" w:fill="CCCCCC"/>
            <w:tcMar>
              <w:left w:w="88" w:type="dxa"/>
            </w:tcMar>
            <w:vAlign w:val="center"/>
          </w:tcPr>
          <w:p w:rsidR="00497AA3" w:rsidRDefault="00497AA3" w:rsidP="000D4619">
            <w:pPr>
              <w:suppressAutoHyphens w:val="0"/>
              <w:spacing w:after="0" w:line="240" w:lineRule="auto"/>
              <w:jc w:val="center"/>
              <w:rPr>
                <w:rFonts w:ascii="Arial Narrow" w:hAnsi="Arial Narrow"/>
                <w:color w:val="000000"/>
                <w:sz w:val="24"/>
                <w:szCs w:val="24"/>
              </w:rPr>
            </w:pPr>
            <w:r>
              <w:rPr>
                <w:rFonts w:ascii="Arial Narrow" w:hAnsi="Arial Narrow"/>
                <w:color w:val="000000"/>
                <w:sz w:val="24"/>
                <w:szCs w:val="24"/>
              </w:rPr>
              <w:t>Ο Προϊστάμενος</w:t>
            </w:r>
          </w:p>
          <w:p w:rsidR="00497AA3" w:rsidRDefault="00497AA3" w:rsidP="000D4619">
            <w:pPr>
              <w:suppressAutoHyphens w:val="0"/>
              <w:spacing w:after="0" w:line="240" w:lineRule="auto"/>
              <w:jc w:val="center"/>
              <w:rPr>
                <w:rFonts w:ascii="Arial Narrow" w:hAnsi="Arial Narrow"/>
                <w:color w:val="000000"/>
                <w:sz w:val="24"/>
                <w:szCs w:val="24"/>
              </w:rPr>
            </w:pPr>
            <w:r>
              <w:rPr>
                <w:rFonts w:ascii="Arial Narrow" w:hAnsi="Arial Narrow"/>
                <w:color w:val="000000"/>
                <w:sz w:val="24"/>
                <w:szCs w:val="24"/>
              </w:rPr>
              <w:t>της Δ/</w:t>
            </w:r>
            <w:proofErr w:type="spellStart"/>
            <w:r>
              <w:rPr>
                <w:rFonts w:ascii="Arial Narrow" w:hAnsi="Arial Narrow"/>
                <w:color w:val="000000"/>
                <w:sz w:val="24"/>
                <w:szCs w:val="24"/>
              </w:rPr>
              <w:t>νσης</w:t>
            </w:r>
            <w:proofErr w:type="spellEnd"/>
            <w:r>
              <w:rPr>
                <w:rFonts w:ascii="Arial Narrow" w:hAnsi="Arial Narrow"/>
                <w:color w:val="000000"/>
                <w:sz w:val="24"/>
                <w:szCs w:val="24"/>
              </w:rPr>
              <w:t>:</w:t>
            </w:r>
          </w:p>
        </w:tc>
        <w:tc>
          <w:tcPr>
            <w:tcW w:w="323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vAlign w:val="center"/>
          </w:tcPr>
          <w:p w:rsidR="00497AA3" w:rsidRPr="00333C43" w:rsidRDefault="00497AA3" w:rsidP="000D4619">
            <w:pPr>
              <w:suppressAutoHyphens w:val="0"/>
              <w:spacing w:after="0" w:line="240" w:lineRule="auto"/>
              <w:jc w:val="center"/>
              <w:rPr>
                <w:rFonts w:ascii="Arial Narrow" w:hAnsi="Arial Narrow"/>
                <w:color w:val="000000"/>
              </w:rPr>
            </w:pPr>
          </w:p>
          <w:p w:rsidR="00497AA3" w:rsidRPr="00333C43" w:rsidRDefault="00497AA3" w:rsidP="000D4619">
            <w:pPr>
              <w:pStyle w:val="ac"/>
              <w:suppressAutoHyphens w:val="0"/>
              <w:spacing w:after="0" w:line="100" w:lineRule="atLeast"/>
              <w:jc w:val="center"/>
              <w:rPr>
                <w:rFonts w:ascii="Arial Narrow" w:hAnsi="Arial Narrow"/>
                <w:i/>
                <w:sz w:val="22"/>
                <w:szCs w:val="22"/>
              </w:rPr>
            </w:pPr>
            <w:proofErr w:type="spellStart"/>
            <w:r w:rsidRPr="00333C43">
              <w:rPr>
                <w:rFonts w:ascii="Arial Narrow" w:hAnsi="Arial Narrow"/>
                <w:i/>
                <w:sz w:val="22"/>
                <w:szCs w:val="22"/>
              </w:rPr>
              <w:t>Φροίξος</w:t>
            </w:r>
            <w:proofErr w:type="spellEnd"/>
            <w:r w:rsidRPr="00333C43">
              <w:rPr>
                <w:rFonts w:ascii="Arial Narrow" w:hAnsi="Arial Narrow"/>
                <w:i/>
                <w:sz w:val="22"/>
                <w:szCs w:val="22"/>
              </w:rPr>
              <w:t xml:space="preserve"> Μακρής</w:t>
            </w:r>
          </w:p>
        </w:tc>
        <w:tc>
          <w:tcPr>
            <w:tcW w:w="324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vAlign w:val="center"/>
          </w:tcPr>
          <w:p w:rsidR="00497AA3" w:rsidRDefault="00497AA3" w:rsidP="000D4619">
            <w:pPr>
              <w:suppressAutoHyphens w:val="0"/>
              <w:spacing w:after="0" w:line="240" w:lineRule="auto"/>
              <w:jc w:val="center"/>
              <w:rPr>
                <w:rFonts w:ascii="Arial Narrow" w:hAnsi="Arial Narrow"/>
                <w:color w:val="000000"/>
                <w:sz w:val="20"/>
                <w:szCs w:val="20"/>
              </w:rPr>
            </w:pPr>
          </w:p>
          <w:p w:rsidR="00497AA3" w:rsidRDefault="00497AA3" w:rsidP="000D4619">
            <w:pPr>
              <w:suppressAutoHyphens w:val="0"/>
              <w:spacing w:after="0" w:line="240" w:lineRule="auto"/>
              <w:jc w:val="center"/>
              <w:rPr>
                <w:rFonts w:ascii="Arial Narrow" w:hAnsi="Arial Narrow"/>
                <w:i/>
                <w:color w:val="000000"/>
                <w:sz w:val="20"/>
                <w:szCs w:val="20"/>
              </w:rPr>
            </w:pPr>
            <w:r>
              <w:rPr>
                <w:rFonts w:ascii="Arial Narrow" w:hAnsi="Arial Narrow"/>
                <w:color w:val="000000"/>
                <w:sz w:val="24"/>
                <w:szCs w:val="24"/>
              </w:rPr>
              <w:t>16/10/2014</w:t>
            </w:r>
          </w:p>
        </w:tc>
      </w:tr>
    </w:tbl>
    <w:p w:rsidR="006A5861" w:rsidRDefault="00497AA3">
      <w:r>
        <w:t xml:space="preserve"> </w:t>
      </w:r>
    </w:p>
    <w:sectPr w:rsidR="006A5861" w:rsidSect="006A5861">
      <w:footerReference w:type="default" r:id="rId6"/>
      <w:pgSz w:w="11906" w:h="16838"/>
      <w:pgMar w:top="719" w:right="1800" w:bottom="1440" w:left="1800" w:header="0" w:footer="708"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EEB" w:rsidRDefault="00F70EEB" w:rsidP="006A5861">
      <w:pPr>
        <w:spacing w:after="0" w:line="240" w:lineRule="auto"/>
      </w:pPr>
      <w:r>
        <w:separator/>
      </w:r>
    </w:p>
  </w:endnote>
  <w:endnote w:type="continuationSeparator" w:id="0">
    <w:p w:rsidR="00F70EEB" w:rsidRDefault="00F70EEB" w:rsidP="006A58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A1"/>
    <w:family w:val="swiss"/>
    <w:pitch w:val="variable"/>
    <w:sig w:usb0="E0000AFF" w:usb1="500078FF" w:usb2="00000021" w:usb3="00000000" w:csb0="000001B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A1"/>
    <w:family w:val="swiss"/>
    <w:pitch w:val="variable"/>
    <w:sig w:usb0="61002A87" w:usb1="80000000" w:usb2="00000008"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861" w:rsidRDefault="004407DD">
    <w:pPr>
      <w:pStyle w:val="aa"/>
      <w:pBdr>
        <w:top w:val="single" w:sz="4" w:space="1" w:color="00000A"/>
        <w:left w:val="nil"/>
        <w:bottom w:val="nil"/>
        <w:right w:val="nil"/>
      </w:pBdr>
      <w:spacing w:after="0" w:line="240" w:lineRule="auto"/>
    </w:pPr>
    <w:r>
      <w:fldChar w:fldCharType="begin"/>
    </w:r>
    <w:r w:rsidR="008E6BF2">
      <w:instrText>SUBJECT</w:instrText>
    </w:r>
    <w:r>
      <w:fldChar w:fldCharType="separate"/>
    </w:r>
    <w:r w:rsidR="008E6BF2">
      <w:t>ΠΕΡΙΓΡΑΜΜΑ ΘΕΣΗΣ ΕΡΓΑΣΙΑΣ</w:t>
    </w:r>
    <w:r>
      <w:fldChar w:fldCharType="end"/>
    </w:r>
    <w:r w:rsidR="008E6BF2">
      <w:t xml:space="preserve"> Υπεύθυνος Εκδηλώσεων </w:t>
    </w:r>
  </w:p>
  <w:p w:rsidR="006A5861" w:rsidRDefault="004407DD">
    <w:pPr>
      <w:pStyle w:val="aa"/>
      <w:spacing w:after="0" w:line="240" w:lineRule="auto"/>
    </w:pPr>
    <w:r>
      <w:fldChar w:fldCharType="begin"/>
    </w:r>
    <w:r w:rsidR="008E6BF2">
      <w:instrText>TITLE</w:instrText>
    </w:r>
    <w:r>
      <w:fldChar w:fldCharType="separate"/>
    </w:r>
    <w:r w:rsidR="008E6BF2">
      <w:t xml:space="preserve">Ver.1.0 </w:t>
    </w:r>
    <w:proofErr w:type="spellStart"/>
    <w:r w:rsidR="008E6BF2">
      <w:t>date</w:t>
    </w:r>
    <w:proofErr w:type="spellEnd"/>
    <w:r w:rsidR="008E6BF2">
      <w:t xml:space="preserve"> 01/07/2014</w:t>
    </w:r>
    <w:r>
      <w:fldChar w:fldCharType="end"/>
    </w:r>
  </w:p>
  <w:p w:rsidR="006A5861" w:rsidRDefault="008E6BF2">
    <w:pPr>
      <w:pStyle w:val="aa"/>
      <w:spacing w:after="0" w:line="240" w:lineRule="auto"/>
      <w:rPr>
        <w:rStyle w:val="a3"/>
        <w:rFonts w:ascii="Arial Narrow" w:hAnsi="Arial Narrow"/>
        <w:i/>
        <w:sz w:val="20"/>
        <w:szCs w:val="20"/>
      </w:rPr>
    </w:pPr>
    <w:r>
      <w:rPr>
        <w:rFonts w:ascii="Arial Narrow" w:hAnsi="Arial Narrow"/>
        <w:i/>
        <w:sz w:val="20"/>
        <w:szCs w:val="20"/>
      </w:rPr>
      <w:t>Δήμος Θεσσαλονίκης</w:t>
    </w:r>
    <w:r>
      <w:rPr>
        <w:rFonts w:ascii="Arial Narrow" w:hAnsi="Arial Narrow"/>
        <w:i/>
        <w:sz w:val="20"/>
        <w:szCs w:val="20"/>
      </w:rPr>
      <w:tab/>
    </w:r>
    <w:r>
      <w:rPr>
        <w:rFonts w:ascii="Arial Narrow" w:hAnsi="Arial Narrow"/>
        <w:i/>
        <w:sz w:val="20"/>
        <w:szCs w:val="20"/>
      </w:rPr>
      <w:tab/>
      <w:t xml:space="preserve">Σελ. </w:t>
    </w:r>
    <w:r w:rsidR="004407DD" w:rsidRPr="004407DD">
      <w:rPr>
        <w:rFonts w:ascii="Arial Narrow" w:hAnsi="Arial Narrow"/>
        <w:i/>
        <w:sz w:val="20"/>
        <w:szCs w:val="20"/>
      </w:rPr>
      <w:fldChar w:fldCharType="begin"/>
    </w:r>
    <w:r>
      <w:instrText>PAGE</w:instrText>
    </w:r>
    <w:r w:rsidR="004407DD">
      <w:fldChar w:fldCharType="separate"/>
    </w:r>
    <w:r w:rsidR="0055068B">
      <w:rPr>
        <w:noProof/>
      </w:rPr>
      <w:t>2</w:t>
    </w:r>
    <w:r w:rsidR="004407DD">
      <w:fldChar w:fldCharType="end"/>
    </w:r>
    <w:r>
      <w:rPr>
        <w:rStyle w:val="a3"/>
        <w:rFonts w:ascii="Arial Narrow" w:hAnsi="Arial Narrow"/>
        <w:i/>
        <w:sz w:val="20"/>
        <w:szCs w:val="20"/>
      </w:rPr>
      <w:t>/</w:t>
    </w:r>
    <w:r w:rsidR="004407DD" w:rsidRPr="004407DD">
      <w:rPr>
        <w:rStyle w:val="a3"/>
        <w:rFonts w:ascii="Arial Narrow" w:hAnsi="Arial Narrow"/>
        <w:i/>
        <w:sz w:val="20"/>
        <w:szCs w:val="20"/>
      </w:rPr>
      <w:fldChar w:fldCharType="begin"/>
    </w:r>
    <w:r>
      <w:instrText>NUMPAGES</w:instrText>
    </w:r>
    <w:r w:rsidR="004407DD">
      <w:fldChar w:fldCharType="separate"/>
    </w:r>
    <w:r w:rsidR="0055068B">
      <w:rPr>
        <w:noProof/>
      </w:rPr>
      <w:t>2</w:t>
    </w:r>
    <w:r w:rsidR="004407DD">
      <w:fldChar w:fldCharType="end"/>
    </w:r>
  </w:p>
  <w:p w:rsidR="006A5861" w:rsidRDefault="006A5861">
    <w:pPr>
      <w:pStyle w:val="aa"/>
    </w:pPr>
  </w:p>
  <w:p w:rsidR="006A5861" w:rsidRDefault="006A586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EEB" w:rsidRDefault="00F70EEB" w:rsidP="006A5861">
      <w:pPr>
        <w:spacing w:after="0" w:line="240" w:lineRule="auto"/>
      </w:pPr>
      <w:r>
        <w:separator/>
      </w:r>
    </w:p>
  </w:footnote>
  <w:footnote w:type="continuationSeparator" w:id="0">
    <w:p w:rsidR="00F70EEB" w:rsidRDefault="00F70EEB" w:rsidP="006A586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6A5861"/>
    <w:rsid w:val="00187FD5"/>
    <w:rsid w:val="004407DD"/>
    <w:rsid w:val="00497AA3"/>
    <w:rsid w:val="0055068B"/>
    <w:rsid w:val="00652D88"/>
    <w:rsid w:val="006A5861"/>
    <w:rsid w:val="008D3A86"/>
    <w:rsid w:val="008E6BF2"/>
    <w:rsid w:val="00A01BAD"/>
    <w:rsid w:val="00E30E83"/>
    <w:rsid w:val="00F70EEB"/>
    <w:rsid w:val="00FF6BC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58E4"/>
    <w:pPr>
      <w:suppressAutoHyphens/>
      <w:spacing w:after="200" w:line="276" w:lineRule="auto"/>
    </w:pPr>
    <w:rPr>
      <w:rFonts w:ascii="Calibri" w:eastAsia="Arial Unicode MS" w:hAnsi="Calibri" w:cs="Calibri"/>
      <w:color w:val="00000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58E4"/>
  </w:style>
  <w:style w:type="paragraph" w:customStyle="1" w:styleId="a4">
    <w:name w:val="Επικεφαλίδα"/>
    <w:basedOn w:val="a"/>
    <w:next w:val="a5"/>
    <w:rsid w:val="00FD64FE"/>
    <w:pPr>
      <w:keepNext/>
      <w:spacing w:before="240" w:after="120"/>
    </w:pPr>
    <w:rPr>
      <w:rFonts w:ascii="Liberation Sans" w:hAnsi="Liberation Sans" w:cs="Mangal"/>
      <w:sz w:val="28"/>
      <w:szCs w:val="28"/>
      <w:lang w:eastAsia="zh-CN"/>
    </w:rPr>
  </w:style>
  <w:style w:type="paragraph" w:styleId="a5">
    <w:name w:val="Body Text"/>
    <w:basedOn w:val="a"/>
    <w:rsid w:val="00FD64FE"/>
    <w:pPr>
      <w:spacing w:after="120" w:line="288" w:lineRule="auto"/>
    </w:pPr>
  </w:style>
  <w:style w:type="paragraph" w:styleId="a6">
    <w:name w:val="List"/>
    <w:basedOn w:val="a5"/>
    <w:rsid w:val="006A5861"/>
    <w:rPr>
      <w:rFonts w:cs="Mangal"/>
    </w:rPr>
  </w:style>
  <w:style w:type="paragraph" w:customStyle="1" w:styleId="a7">
    <w:name w:val="Υπόμνημα"/>
    <w:basedOn w:val="a"/>
    <w:rsid w:val="006A5861"/>
    <w:pPr>
      <w:suppressLineNumbers/>
      <w:spacing w:before="120" w:after="120"/>
    </w:pPr>
    <w:rPr>
      <w:rFonts w:cs="Mangal"/>
      <w:i/>
      <w:iCs/>
      <w:sz w:val="24"/>
      <w:szCs w:val="24"/>
    </w:rPr>
  </w:style>
  <w:style w:type="paragraph" w:customStyle="1" w:styleId="a8">
    <w:name w:val="Ευρετήριο"/>
    <w:basedOn w:val="a"/>
    <w:rsid w:val="006A5861"/>
    <w:pPr>
      <w:suppressLineNumbers/>
    </w:pPr>
    <w:rPr>
      <w:rFonts w:cs="Mangal"/>
    </w:rPr>
  </w:style>
  <w:style w:type="paragraph" w:styleId="a9">
    <w:name w:val="header"/>
    <w:basedOn w:val="a"/>
    <w:rsid w:val="005F58E4"/>
    <w:pPr>
      <w:tabs>
        <w:tab w:val="center" w:pos="4153"/>
        <w:tab w:val="right" w:pos="8306"/>
      </w:tabs>
    </w:pPr>
  </w:style>
  <w:style w:type="paragraph" w:styleId="aa">
    <w:name w:val="footer"/>
    <w:basedOn w:val="a"/>
    <w:rsid w:val="005F58E4"/>
    <w:pPr>
      <w:tabs>
        <w:tab w:val="center" w:pos="4153"/>
        <w:tab w:val="right" w:pos="8306"/>
      </w:tabs>
    </w:pPr>
  </w:style>
  <w:style w:type="paragraph" w:customStyle="1" w:styleId="Default">
    <w:name w:val="Default"/>
    <w:rsid w:val="005F58E4"/>
    <w:pPr>
      <w:suppressAutoHyphens/>
    </w:pPr>
    <w:rPr>
      <w:rFonts w:eastAsia="Arial Unicode MS"/>
      <w:color w:val="000000"/>
      <w:sz w:val="24"/>
      <w:szCs w:val="24"/>
      <w:lang w:eastAsia="en-US"/>
    </w:rPr>
  </w:style>
  <w:style w:type="paragraph" w:styleId="ab">
    <w:name w:val="Balloon Text"/>
    <w:basedOn w:val="a"/>
    <w:semiHidden/>
    <w:rsid w:val="00EB7FCC"/>
    <w:rPr>
      <w:rFonts w:ascii="Tahoma" w:hAnsi="Tahoma" w:cs="Tahoma"/>
      <w:sz w:val="16"/>
      <w:szCs w:val="16"/>
    </w:rPr>
  </w:style>
  <w:style w:type="paragraph" w:customStyle="1" w:styleId="ac">
    <w:name w:val="Προεπιλογή"/>
    <w:rsid w:val="008D3A86"/>
    <w:pPr>
      <w:suppressAutoHyphens/>
      <w:spacing w:after="200" w:line="276" w:lineRule="auto"/>
    </w:pPr>
    <w:rPr>
      <w:rFonts w:eastAsia="Arial Unicode MS"/>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435</Words>
  <Characters>2354</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Ver.1.0 date 01/07/2014</vt:lpstr>
    </vt:vector>
  </TitlesOfParts>
  <Company>ΔΗΜΟΣ ΘΕΣΣΑΛΟΝΙΚΗΣ</Company>
  <LinksUpToDate>false</LinksUpToDate>
  <CharactersWithSpaces>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Ver.1.0 date 01/07/2014</dc:title>
  <dc:subject>ΠΕΡΙΓΡΑΜΜΑ ΘΕΣΗΣ ΕΡΓΑΣΙΑΣ</dc:subject>
  <dc:creator>Spyros Pierros</dc:creator>
  <cp:lastModifiedBy> </cp:lastModifiedBy>
  <cp:revision>10</cp:revision>
  <cp:lastPrinted>2014-07-31T10:32:00Z</cp:lastPrinted>
  <dcterms:created xsi:type="dcterms:W3CDTF">2014-09-22T06:24:00Z</dcterms:created>
  <dcterms:modified xsi:type="dcterms:W3CDTF">2014-10-17T07:09:00Z</dcterms:modified>
  <dc:language>el-GR</dc:language>
</cp:coreProperties>
</file>